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7660" w14:textId="2E7C812C"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417D87" wp14:editId="22C6EA0D">
                <wp:simplePos x="0" y="0"/>
                <wp:positionH relativeFrom="column">
                  <wp:posOffset>732923</wp:posOffset>
                </wp:positionH>
                <wp:positionV relativeFrom="paragraph">
                  <wp:posOffset>-193684</wp:posOffset>
                </wp:positionV>
                <wp:extent cx="4762500" cy="168549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DE86" w14:textId="77777777"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1B109246" w14:textId="3022529E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PH</w:t>
                            </w:r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RC Interrégional GIRCI A</w:t>
                            </w:r>
                            <w:r w:rsidR="00D5193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="00E36E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RA 202</w:t>
                            </w:r>
                            <w:r w:rsidR="00010B1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65C847DE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F79F194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61B3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14:paraId="1435A41E" w14:textId="77777777" w:rsidR="00A61B33" w:rsidRDefault="004F53FA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méthodologiste</w:t>
                            </w:r>
                          </w:p>
                          <w:p w14:paraId="68E5D535" w14:textId="77777777" w:rsidR="00A61B33" w:rsidRPr="00A61B33" w:rsidRDefault="00A61B33" w:rsidP="00A61B3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548DD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43148F0" w14:textId="77777777" w:rsidR="00A61B33" w:rsidRPr="00A61B33" w:rsidRDefault="00A61B33" w:rsidP="00677C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7D87" id="Rectangle 2" o:spid="_x0000_s1026" style="position:absolute;left:0;text-align:left;margin-left:57.7pt;margin-top:-15.25pt;width:375pt;height:13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XS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jH&#10;SJEOSvQJkkbURnKUh/T0xlXg9WgebAjQmXtNvzqk9LIFL35jre5bThiQyoJ/cnEgGA6OonX/XjNA&#10;J1uvY6b2je0CIOQA7WNBnk4F4XuPKCwW00k+TqFuFPayyWxclGW8g1TH48Y6/5brDoVJjS2Qj/Bk&#10;d+98oEOqo0ukr6VgKyFlNOxmvZQW7QioYxW/A7o7d5MqOCsdjg2IwwqwhDvCXuAbq/1cZnmR3ubl&#10;aDWZTUfFqhiPymk6G6VZeVtO0qIs7lY/AsGsqFrBGFf3QvGj8rLi7yp76IFBM1F7qK9xOc7HMfYL&#10;9u48yDR+fwqyEx4aUYquxrOTE6lCZd8oBmGTyhMhh3lyST9mGXJw/MesRB2E0g8S8vv1HlCCHtaa&#10;PYEirIZ6QW3h9YBJq+13jHroxBq7b1tiOUbynQJVlVlRhNaNRjGe5mDY8531+Q5RFKBq7DEapks/&#10;tPvWWLFp4aYs5kjpG1BiI6JGXlgd9AvdFoM5vAyhnc/t6PXyfi1+AgAA//8DAFBLAwQUAAYACAAA&#10;ACEAry40l98AAAALAQAADwAAAGRycy9kb3ducmV2LnhtbEyPwU7DMAyG70i8Q2Qkbluyda220nRC&#10;SDsBBzYkrl7jtRVNUpp0K2+Pd2LH3/70+3OxnWwnzjSE1jsNi7kCQa7ypnW1hs/DbrYGESI6g513&#10;pOGXAmzL+7sCc+Mv7oPO+1gLLnEhRw1NjH0uZagashjmvifHu5MfLEaOQy3NgBcut51cKpVJi63j&#10;Cw329NJQ9b0frQbMVubn/ZS8HV7HDDf1pHbpl9L68WF6fgIRaYr/MFz1WR1Kdjr60ZkgOs6LdMWo&#10;hlmiUhBMrLPr5Khhmaw2IMtC3v5Q/gEAAP//AwBQSwECLQAUAAYACAAAACEAtoM4kv4AAADhAQAA&#10;EwAAAAAAAAAAAAAAAAAAAAAAW0NvbnRlbnRfVHlwZXNdLnhtbFBLAQItABQABgAIAAAAIQA4/SH/&#10;1gAAAJQBAAALAAAAAAAAAAAAAAAAAC8BAABfcmVscy8ucmVsc1BLAQItABQABgAIAAAAIQBWJZXS&#10;gQIAAAcFAAAOAAAAAAAAAAAAAAAAAC4CAABkcnMvZTJvRG9jLnhtbFBLAQItABQABgAIAAAAIQCv&#10;LjSX3wAAAAsBAAAPAAAAAAAAAAAAAAAAANsEAABkcnMvZG93bnJldi54bWxQSwUGAAAAAAQABADz&#10;AAAA5wUAAAAA&#10;" stroked="f">
                <v:textbox>
                  <w:txbxContent>
                    <w:p w14:paraId="38A7DE86" w14:textId="77777777"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14:paraId="1B109246" w14:textId="3022529E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PH</w:t>
                      </w:r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RC Interrégional GIRCI A</w:t>
                      </w:r>
                      <w:r w:rsidR="00D51935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u</w:t>
                      </w:r>
                      <w:bookmarkStart w:id="1" w:name="_GoBack"/>
                      <w:bookmarkEnd w:id="1"/>
                      <w:r w:rsidR="00E36E66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RA 202</w:t>
                      </w:r>
                      <w:r w:rsidR="00010B1B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65C847DE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F79F194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61B33"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CURRICULUM VITAE</w:t>
                      </w:r>
                    </w:p>
                    <w:p w14:paraId="1435A41E" w14:textId="77777777" w:rsidR="00A61B33" w:rsidRDefault="004F53FA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>du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36"/>
                          <w:szCs w:val="36"/>
                        </w:rPr>
                        <w:t xml:space="preserve"> méthodologiste</w:t>
                      </w:r>
                    </w:p>
                    <w:p w14:paraId="68E5D535" w14:textId="77777777" w:rsidR="00A61B33" w:rsidRPr="00A61B33" w:rsidRDefault="00A61B33" w:rsidP="00A61B3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548DD4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43148F0" w14:textId="77777777" w:rsidR="00A61B33" w:rsidRPr="00A61B33" w:rsidRDefault="00A61B33" w:rsidP="00677C0D">
                      <w:pPr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</w:p>
    <w:p w14:paraId="6F32176A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935D7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53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C3B012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46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0A9ED6" w14:textId="77777777"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7C4C43" w14:textId="77777777"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67BFC" w14:textId="77777777"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F3DA1" w14:textId="77777777"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BFD1E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14:paraId="742A2124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14:paraId="0F465998" w14:textId="028CFFB8"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D51935">
        <w:rPr>
          <w:rFonts w:asciiTheme="minorHAnsi" w:hAnsiTheme="minorHAnsi" w:cstheme="minorHAnsi"/>
          <w:i/>
          <w:color w:val="4F81BD"/>
          <w:sz w:val="22"/>
          <w:szCs w:val="22"/>
        </w:rPr>
        <w:t>3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ans.</w:t>
      </w:r>
    </w:p>
    <w:p w14:paraId="18E7C4E8" w14:textId="77777777"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14:paraId="705F7960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0E79C3F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14:paraId="4BF45244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19C03CE2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7EEC57E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A40246B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7704DA8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10409FD3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0F2569D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29C1CA4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0A79E27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7EE1385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BF174E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91F1179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36F9082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7B81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14:paraId="5141A452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352E6E13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14:paraId="724D7B58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5E49BA5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4D7DE88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14:paraId="294499B0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2181E10C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0EA3496D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30606967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47C8CC8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7D5B3DD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4EAA1A15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B8577A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400D2F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EB774FD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FF431" w14:textId="77777777"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17AD0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14:paraId="238D2DE7" w14:textId="77777777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1155CC59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14:paraId="4604316B" w14:textId="77777777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7A26B9E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14:paraId="3AB6BB9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0F47869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14:paraId="274468AF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29E89D6E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5BEC4A5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12ECF37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E4EF01A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0670B64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2D0C835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5416EB55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588D950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055DCF3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7AE34C8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CFC48F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E05D65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B8577" w14:textId="77777777"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14:paraId="2E681258" w14:textId="77777777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2C3C0E3C" w14:textId="77777777"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14:paraId="16FACBC5" w14:textId="77777777"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14:paraId="72B0A2FC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14:paraId="69948246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14:paraId="01569C23" w14:textId="77777777"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14:paraId="604D33F1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698732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547472E3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14:paraId="126853B2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75F965A" w14:textId="77777777"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14:paraId="3917C77F" w14:textId="77777777"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0CCE9878" w14:textId="77777777"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BE6F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14:paraId="411CDA31" w14:textId="77777777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7F998F5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14:paraId="4E6A8FDB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0AEB5EB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029CA4C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D00DC4F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91DA06C" w14:textId="77777777"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30A0343D" w14:textId="77777777"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319D645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7510757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3788F30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BAC5EB7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13DC086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90FBC02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990BAB4" w14:textId="77777777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EBA389E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91AF0B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0573D5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A1EE9" w14:textId="77777777"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3E0895F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14:paraId="7809208F" w14:textId="77777777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14:paraId="5802A1E1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14:paraId="7389E4C5" w14:textId="77777777" w:rsidTr="0000785F">
        <w:trPr>
          <w:cantSplit/>
        </w:trPr>
        <w:tc>
          <w:tcPr>
            <w:tcW w:w="3119" w:type="dxa"/>
          </w:tcPr>
          <w:p w14:paraId="1132F667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B2388FC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14:paraId="4D4B14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46D7E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14:paraId="07883DB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0B45C4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14:paraId="72454F4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8006E0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14:paraId="07DD6801" w14:textId="77777777" w:rsidTr="0000785F">
        <w:trPr>
          <w:cantSplit/>
        </w:trPr>
        <w:tc>
          <w:tcPr>
            <w:tcW w:w="3119" w:type="dxa"/>
          </w:tcPr>
          <w:p w14:paraId="0C1A5EC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14:paraId="6AB343B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A39EFF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14:paraId="1BB7B5D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14:paraId="71C6D9B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49BCDB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1830168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EBC3AA1" w14:textId="77777777" w:rsidTr="0000785F">
        <w:trPr>
          <w:cantSplit/>
        </w:trPr>
        <w:tc>
          <w:tcPr>
            <w:tcW w:w="3119" w:type="dxa"/>
          </w:tcPr>
          <w:p w14:paraId="53EBA6DC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14:paraId="126D1E1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F29105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14:paraId="65655A6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7C494E0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23430FA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74B9F7" w14:textId="77777777" w:rsidTr="0000785F">
        <w:trPr>
          <w:cantSplit/>
        </w:trPr>
        <w:tc>
          <w:tcPr>
            <w:tcW w:w="3119" w:type="dxa"/>
          </w:tcPr>
          <w:p w14:paraId="76221ED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14:paraId="1605C43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64669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14:paraId="06595B3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2D0C614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4EFDECD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F0F3735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5DD78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14:paraId="6B15DB9A" w14:textId="77777777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72CE300A" w14:textId="77777777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14:paraId="2C45679B" w14:textId="77777777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40969968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C880B5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A28CDCB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4A6BCAD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52BCF5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527C4B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B285C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C339AD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4886A8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606B9E39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BA1E11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14:paraId="773B090A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7DA471E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14:paraId="28B1DD5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86392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AD35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9E84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1A0F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5C384EF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4D47A7E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2ED6C04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14:paraId="7F9ABF7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EAF9B4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5FB5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82A1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4C838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BA1E7D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0000341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5101145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14:paraId="317756F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50A63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1304527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27DC363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46196C9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5866EF8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2DAF74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C222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14:paraId="2A0780F7" w14:textId="77777777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14C5FF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D50AAF" w14:textId="4E83B0A3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</w:t>
            </w:r>
            <w:r w:rsidR="00D51935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3</w:t>
            </w:r>
            <w:r w:rsidR="00F335E6"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14:paraId="2451C64D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7CEB4FB4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A5DB3A2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C148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1309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E6C378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89AC3A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14:paraId="01204221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14:paraId="7031348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AB87CC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89E0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3F2B54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008C14B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14:paraId="4D95A95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18ED8D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21415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76D477E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AB75D2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14:paraId="7AEC352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2BF3FD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0E017A9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69C9D2D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2D3FE11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6808E" w14:textId="77777777"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EB221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14:paraId="05EAF8DE" w14:textId="77777777" w:rsidTr="003247C2">
        <w:trPr>
          <w:trHeight w:val="560"/>
        </w:trPr>
        <w:tc>
          <w:tcPr>
            <w:tcW w:w="2609" w:type="dxa"/>
            <w:vAlign w:val="bottom"/>
          </w:tcPr>
          <w:p w14:paraId="2344A76F" w14:textId="15F8F0F2"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</w:t>
            </w:r>
            <w:r w:rsidR="00573052" w:rsidRPr="000C54B3">
              <w:rPr>
                <w:rFonts w:cstheme="minorHAnsi"/>
                <w:b/>
                <w:vertAlign w:val="superscript"/>
              </w:rPr>
              <w:endnoteReference w:id="5"/>
            </w:r>
            <w:r w:rsidR="00573052" w:rsidRPr="000C54B3">
              <w:rPr>
                <w:rFonts w:cstheme="minorHAnsi"/>
                <w:b/>
              </w:rPr>
              <w:t>:</w:t>
            </w:r>
          </w:p>
          <w:p w14:paraId="1BD80227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14:paraId="48D747D1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14:paraId="52882F0B" w14:textId="77777777" w:rsidTr="003247C2">
        <w:trPr>
          <w:trHeight w:val="848"/>
        </w:trPr>
        <w:tc>
          <w:tcPr>
            <w:tcW w:w="2609" w:type="dxa"/>
            <w:vAlign w:val="bottom"/>
          </w:tcPr>
          <w:p w14:paraId="225A0B42" w14:textId="77777777"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6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14:paraId="736E95B3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14:paraId="7471F31A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4D81A9E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04596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A3B39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EC83D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47E1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5049B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6B2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5206" w14:textId="77777777" w:rsidR="00C3026E" w:rsidRDefault="00C3026E" w:rsidP="006746D9">
      <w:r>
        <w:separator/>
      </w:r>
    </w:p>
  </w:endnote>
  <w:endnote w:type="continuationSeparator" w:id="0">
    <w:p w14:paraId="4F060A82" w14:textId="77777777" w:rsidR="00C3026E" w:rsidRDefault="00C3026E" w:rsidP="006746D9">
      <w:r>
        <w:continuationSeparator/>
      </w:r>
    </w:p>
  </w:endnote>
  <w:endnote w:id="1">
    <w:p w14:paraId="5F64B29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</w:t>
      </w:r>
    </w:p>
  </w:endnote>
  <w:endnote w:id="2">
    <w:p w14:paraId="35244DC2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be an investigator</w:t>
      </w:r>
    </w:p>
  </w:endnote>
  <w:endnote w:id="3">
    <w:p w14:paraId="4CC7CB77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should cover the preceding 10 years as a maximum</w:t>
      </w:r>
    </w:p>
  </w:endnote>
  <w:endnote w:id="4">
    <w:p w14:paraId="27D572B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14:paraId="4630D0C9" w14:textId="77777777" w:rsidR="00573052" w:rsidRPr="000C54B3" w:rsidRDefault="00573052" w:rsidP="00573052">
      <w:pPr>
        <w:pStyle w:val="Notedefin"/>
        <w:rPr>
          <w:rFonts w:asciiTheme="minorHAnsi" w:hAnsiTheme="minorHAnsi" w:cstheme="minorHAnsi"/>
          <w:lang w:val="en-US" w:eastAsia="en-US"/>
        </w:rPr>
      </w:pPr>
      <w:r w:rsidRPr="00123F66">
        <w:rPr>
          <w:rStyle w:val="Appeldenotedefin"/>
          <w:rFonts w:asciiTheme="minorHAnsi" w:hAnsiTheme="minorHAnsi" w:cstheme="minorHAnsi"/>
        </w:rPr>
        <w:endnoteRef/>
      </w:r>
      <w:r w:rsidRPr="00123F66">
        <w:rPr>
          <w:rFonts w:asciiTheme="minorHAnsi" w:hAnsiTheme="minorHAnsi" w:cstheme="minorHAnsi"/>
        </w:rPr>
        <w:t xml:space="preserve"> The CTR does not require signing individual documents in the clinical trial application – a request for signature could however be subject to national legislation.</w:t>
      </w:r>
    </w:p>
  </w:endnote>
  <w:endnote w:id="6">
    <w:p w14:paraId="429EB231" w14:textId="77777777"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legislation, a signed version of the CV should be included in the trial master file however a signed version may not be required for regulatory review, this should be confirmed nationally.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0DE4" w14:textId="77777777" w:rsidR="00010B1B" w:rsidRDefault="00010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EE62" w14:textId="50922CA3"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48552F">
      <w:rPr>
        <w:rFonts w:asciiTheme="minorHAnsi" w:hAnsiTheme="minorHAnsi" w:cstheme="minorHAnsi"/>
        <w:sz w:val="16"/>
        <w:szCs w:val="16"/>
      </w:rPr>
      <w:t>PHRCI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531BC4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010B1B">
      <w:rPr>
        <w:rFonts w:asciiTheme="minorHAnsi" w:hAnsiTheme="minorHAnsi" w:cstheme="minorHAnsi"/>
        <w:sz w:val="16"/>
        <w:szCs w:val="16"/>
      </w:rPr>
      <w:t>5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4F53FA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4F53FA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1339" w14:textId="77777777" w:rsidR="00010B1B" w:rsidRDefault="00010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717F" w14:textId="77777777" w:rsidR="00C3026E" w:rsidRDefault="00C3026E" w:rsidP="006746D9">
      <w:r>
        <w:separator/>
      </w:r>
    </w:p>
  </w:footnote>
  <w:footnote w:type="continuationSeparator" w:id="0">
    <w:p w14:paraId="53D88156" w14:textId="77777777"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A566" w14:textId="77777777" w:rsidR="00010B1B" w:rsidRDefault="00010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E249" w14:textId="54DF4A8B" w:rsidR="005814ED" w:rsidRDefault="00531BC4">
    <w:pPr>
      <w:pStyle w:val="En-tte"/>
    </w:pPr>
    <w:r>
      <w:rPr>
        <w:noProof/>
      </w:rPr>
      <w:drawing>
        <wp:inline distT="0" distB="0" distL="0" distR="0" wp14:anchorId="177CBDBE" wp14:editId="73ABE021">
          <wp:extent cx="757451" cy="678947"/>
          <wp:effectExtent l="0" t="0" r="508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44" cy="694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BC6B" w14:textId="77777777" w:rsidR="00010B1B" w:rsidRDefault="00010B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10B1B"/>
    <w:rsid w:val="0006743E"/>
    <w:rsid w:val="000C286D"/>
    <w:rsid w:val="000F7CF1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8552F"/>
    <w:rsid w:val="004D5338"/>
    <w:rsid w:val="004E3374"/>
    <w:rsid w:val="004E6B83"/>
    <w:rsid w:val="004F53FA"/>
    <w:rsid w:val="00531BC4"/>
    <w:rsid w:val="00552C3A"/>
    <w:rsid w:val="00573052"/>
    <w:rsid w:val="005814ED"/>
    <w:rsid w:val="005D7928"/>
    <w:rsid w:val="00655843"/>
    <w:rsid w:val="006638DE"/>
    <w:rsid w:val="006746D9"/>
    <w:rsid w:val="00677C0D"/>
    <w:rsid w:val="00685EEA"/>
    <w:rsid w:val="006F0A90"/>
    <w:rsid w:val="007B4C84"/>
    <w:rsid w:val="007E64C0"/>
    <w:rsid w:val="008169F7"/>
    <w:rsid w:val="008441DD"/>
    <w:rsid w:val="00851AA9"/>
    <w:rsid w:val="008A048D"/>
    <w:rsid w:val="008C0422"/>
    <w:rsid w:val="009E7F02"/>
    <w:rsid w:val="00A27ADA"/>
    <w:rsid w:val="00A34379"/>
    <w:rsid w:val="00A56F8D"/>
    <w:rsid w:val="00A61B33"/>
    <w:rsid w:val="00A85CB4"/>
    <w:rsid w:val="00A97F4B"/>
    <w:rsid w:val="00AA11DA"/>
    <w:rsid w:val="00AB6138"/>
    <w:rsid w:val="00AE293B"/>
    <w:rsid w:val="00AF2D58"/>
    <w:rsid w:val="00B14B4C"/>
    <w:rsid w:val="00B25F82"/>
    <w:rsid w:val="00B51282"/>
    <w:rsid w:val="00B71BC3"/>
    <w:rsid w:val="00BF07AD"/>
    <w:rsid w:val="00C3026E"/>
    <w:rsid w:val="00C83783"/>
    <w:rsid w:val="00CB0988"/>
    <w:rsid w:val="00CB11EF"/>
    <w:rsid w:val="00D4172E"/>
    <w:rsid w:val="00D51935"/>
    <w:rsid w:val="00D74E84"/>
    <w:rsid w:val="00D75450"/>
    <w:rsid w:val="00D84E62"/>
    <w:rsid w:val="00DD0E57"/>
    <w:rsid w:val="00E36E66"/>
    <w:rsid w:val="00E97FAB"/>
    <w:rsid w:val="00EA519D"/>
    <w:rsid w:val="00EC6F59"/>
    <w:rsid w:val="00ED1731"/>
    <w:rsid w:val="00F335E6"/>
    <w:rsid w:val="00F341EF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C1AF25B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335E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335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335E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33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3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6766-0524-4AE3-98B2-2EB90D7C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PETIT, Fleur</cp:lastModifiedBy>
  <cp:revision>8</cp:revision>
  <dcterms:created xsi:type="dcterms:W3CDTF">2023-07-28T11:28:00Z</dcterms:created>
  <dcterms:modified xsi:type="dcterms:W3CDTF">2025-08-21T15:14:00Z</dcterms:modified>
</cp:coreProperties>
</file>